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3A86" w14:textId="7916778B" w:rsidR="00F907EC" w:rsidRPr="004A5A62" w:rsidRDefault="007E21CD">
      <w:pPr>
        <w:spacing w:after="0"/>
        <w:jc w:val="right"/>
        <w:rPr>
          <w:sz w:val="32"/>
          <w:szCs w:val="32"/>
        </w:rPr>
      </w:pPr>
      <w:r w:rsidRPr="004A5A6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E54F87" wp14:editId="74BB63C5">
            <wp:simplePos x="0" y="0"/>
            <wp:positionH relativeFrom="margin">
              <wp:posOffset>-36804</wp:posOffset>
            </wp:positionH>
            <wp:positionV relativeFrom="margin">
              <wp:posOffset>-241935</wp:posOffset>
            </wp:positionV>
            <wp:extent cx="3160395" cy="822960"/>
            <wp:effectExtent l="0" t="0" r="0" b="0"/>
            <wp:wrapSquare wrapText="bothSides"/>
            <wp:docPr id="2088874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74278" name="Picture 208887427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/>
                    <a:stretch/>
                  </pic:blipFill>
                  <pic:spPr bwMode="auto">
                    <a:xfrm>
                      <a:off x="0" y="0"/>
                      <a:ext cx="3160395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54D3C" w:rsidRPr="004A5A62">
        <w:rPr>
          <w:sz w:val="32"/>
          <w:szCs w:val="32"/>
        </w:rPr>
        <w:t>PRESS RELEASE</w:t>
      </w:r>
    </w:p>
    <w:p w14:paraId="0D5E19E1" w14:textId="77777777" w:rsidR="007E21CD" w:rsidRPr="004A5A62" w:rsidRDefault="007E21CD">
      <w:pPr>
        <w:spacing w:after="0"/>
        <w:rPr>
          <w:b/>
          <w:sz w:val="24"/>
          <w:szCs w:val="24"/>
        </w:rPr>
      </w:pPr>
    </w:p>
    <w:p w14:paraId="7F441777" w14:textId="77777777" w:rsidR="007E21CD" w:rsidRPr="004A5A62" w:rsidRDefault="007E21CD">
      <w:pPr>
        <w:spacing w:after="0"/>
        <w:rPr>
          <w:b/>
          <w:sz w:val="24"/>
          <w:szCs w:val="24"/>
        </w:rPr>
      </w:pPr>
    </w:p>
    <w:p w14:paraId="47C802C4" w14:textId="72452CAF" w:rsidR="00F907EC" w:rsidRPr="004A5A62" w:rsidRDefault="00854D3C">
      <w:pPr>
        <w:spacing w:after="0"/>
        <w:rPr>
          <w:b/>
          <w:sz w:val="24"/>
          <w:szCs w:val="24"/>
        </w:rPr>
      </w:pPr>
      <w:r w:rsidRPr="004A5A62">
        <w:rPr>
          <w:b/>
          <w:sz w:val="24"/>
          <w:szCs w:val="24"/>
        </w:rPr>
        <w:t>FOR IMMEDIATE RELEASE</w:t>
      </w:r>
    </w:p>
    <w:p w14:paraId="5F1EFC1B" w14:textId="1B817B32" w:rsidR="00F907EC" w:rsidRPr="004A5A62" w:rsidRDefault="00854D3C">
      <w:pPr>
        <w:spacing w:after="0"/>
        <w:rPr>
          <w:b/>
          <w:sz w:val="24"/>
          <w:szCs w:val="24"/>
        </w:rPr>
      </w:pPr>
      <w:r w:rsidRPr="004A5A62">
        <w:rPr>
          <w:b/>
          <w:sz w:val="24"/>
          <w:szCs w:val="24"/>
        </w:rPr>
        <w:t xml:space="preserve">June </w:t>
      </w:r>
      <w:r w:rsidR="007E21CD" w:rsidRPr="004A5A62">
        <w:rPr>
          <w:b/>
          <w:sz w:val="24"/>
          <w:szCs w:val="24"/>
        </w:rPr>
        <w:t>30</w:t>
      </w:r>
      <w:r w:rsidRPr="004A5A62">
        <w:rPr>
          <w:b/>
          <w:sz w:val="24"/>
          <w:szCs w:val="24"/>
        </w:rPr>
        <w:t>, 2025</w:t>
      </w:r>
    </w:p>
    <w:p w14:paraId="42BA8F05" w14:textId="77777777" w:rsidR="00F907EC" w:rsidRPr="004A5A62" w:rsidRDefault="00F907EC">
      <w:pPr>
        <w:spacing w:after="0"/>
        <w:rPr>
          <w:b/>
          <w:sz w:val="24"/>
          <w:szCs w:val="24"/>
        </w:rPr>
      </w:pPr>
    </w:p>
    <w:p w14:paraId="3A85B348" w14:textId="77777777" w:rsidR="009D1737" w:rsidRPr="004A5A62" w:rsidRDefault="009D1737">
      <w:pPr>
        <w:spacing w:after="0"/>
        <w:jc w:val="center"/>
        <w:rPr>
          <w:b/>
          <w:bCs/>
          <w:sz w:val="32"/>
          <w:szCs w:val="32"/>
        </w:rPr>
      </w:pPr>
      <w:r w:rsidRPr="004A5A62">
        <w:rPr>
          <w:b/>
          <w:bCs/>
          <w:sz w:val="32"/>
          <w:szCs w:val="32"/>
        </w:rPr>
        <w:t>Always This Good CEO Jennifer Maggiore</w:t>
      </w:r>
    </w:p>
    <w:p w14:paraId="44CB7B5A" w14:textId="6D4C22E9" w:rsidR="00F907EC" w:rsidRPr="004A5A62" w:rsidRDefault="009D1737">
      <w:pPr>
        <w:spacing w:after="0"/>
        <w:jc w:val="center"/>
        <w:rPr>
          <w:b/>
          <w:bCs/>
          <w:sz w:val="32"/>
          <w:szCs w:val="32"/>
        </w:rPr>
      </w:pPr>
      <w:r w:rsidRPr="004A5A62">
        <w:rPr>
          <w:b/>
          <w:bCs/>
          <w:sz w:val="32"/>
          <w:szCs w:val="32"/>
        </w:rPr>
        <w:t xml:space="preserve">Named One of Phoenix’s </w:t>
      </w:r>
      <w:r w:rsidR="00012F41">
        <w:rPr>
          <w:b/>
          <w:bCs/>
          <w:sz w:val="32"/>
          <w:szCs w:val="32"/>
        </w:rPr>
        <w:t xml:space="preserve">Titan </w:t>
      </w:r>
      <w:r w:rsidRPr="004A5A62">
        <w:rPr>
          <w:b/>
          <w:bCs/>
          <w:sz w:val="32"/>
          <w:szCs w:val="32"/>
        </w:rPr>
        <w:t xml:space="preserve">100 </w:t>
      </w:r>
      <w:r w:rsidR="002539D0">
        <w:rPr>
          <w:b/>
          <w:bCs/>
          <w:sz w:val="32"/>
          <w:szCs w:val="32"/>
        </w:rPr>
        <w:t>Business Leaders</w:t>
      </w:r>
    </w:p>
    <w:p w14:paraId="56DE148C" w14:textId="77777777" w:rsidR="009D1737" w:rsidRPr="004A5A62" w:rsidRDefault="009D1737">
      <w:pPr>
        <w:spacing w:after="0"/>
        <w:jc w:val="center"/>
        <w:rPr>
          <w:b/>
          <w:sz w:val="24"/>
          <w:szCs w:val="24"/>
        </w:rPr>
      </w:pPr>
    </w:p>
    <w:p w14:paraId="4D47F354" w14:textId="1398946C" w:rsidR="00F907EC" w:rsidRPr="004A5A62" w:rsidRDefault="007E21CD">
      <w:pPr>
        <w:jc w:val="both"/>
        <w:rPr>
          <w:rFonts w:asciiTheme="minorHAnsi" w:hAnsiTheme="minorHAnsi" w:cstheme="minorHAnsi"/>
          <w:sz w:val="24"/>
          <w:szCs w:val="24"/>
        </w:rPr>
      </w:pPr>
      <w:r w:rsidRPr="004A5A62">
        <w:rPr>
          <w:sz w:val="24"/>
          <w:szCs w:val="24"/>
        </w:rPr>
        <w:t>Always This Good is pleased to announce that Jennifer Maggiore, CEO, has been named</w:t>
      </w:r>
      <w:r w:rsidR="00854D3C" w:rsidRPr="004A5A62">
        <w:rPr>
          <w:sz w:val="24"/>
          <w:szCs w:val="24"/>
        </w:rPr>
        <w:t xml:space="preserve"> a 2025 Phoenix Titan 100. The Titan 100 program recognizes Phoenix’s Top 100 CEOs &amp; C-level executives. They are the area’s most accomplished business leaders in their industry using criteria that include demonstrating exceptional leadership, vision, and passion. </w:t>
      </w:r>
      <w:r w:rsidR="00854D3C" w:rsidRPr="004A5A62">
        <w:rPr>
          <w:bCs/>
          <w:sz w:val="24"/>
          <w:szCs w:val="24"/>
        </w:rPr>
        <w:t xml:space="preserve">Collectively, the 2025 Phoenix Titan 100 and their companies employ over 349,000 individuals and generate over $43 billion in annual revenues. </w:t>
      </w:r>
    </w:p>
    <w:p w14:paraId="5C4EA9DE" w14:textId="5E4F1901" w:rsidR="00F907EC" w:rsidRPr="004A5A62" w:rsidRDefault="00854D3C">
      <w:pPr>
        <w:jc w:val="both"/>
        <w:rPr>
          <w:rFonts w:asciiTheme="minorHAnsi" w:hAnsiTheme="minorHAnsi" w:cstheme="minorHAnsi"/>
          <w:sz w:val="24"/>
          <w:szCs w:val="24"/>
        </w:rPr>
      </w:pPr>
      <w:r w:rsidRPr="004A5A62">
        <w:rPr>
          <w:rFonts w:asciiTheme="minorHAnsi" w:hAnsiTheme="minorHAnsi" w:cstheme="minorHAnsi"/>
          <w:sz w:val="24"/>
          <w:szCs w:val="24"/>
        </w:rPr>
        <w:t>“</w:t>
      </w:r>
      <w:r w:rsidR="007E21CD" w:rsidRPr="004A5A62">
        <w:rPr>
          <w:rFonts w:asciiTheme="minorHAnsi" w:hAnsiTheme="minorHAnsi" w:cstheme="minorHAnsi"/>
          <w:sz w:val="24"/>
          <w:szCs w:val="24"/>
        </w:rPr>
        <w:t xml:space="preserve">Being named as one of the top 100 business </w:t>
      </w:r>
      <w:r w:rsidR="009D1737" w:rsidRPr="004A5A62">
        <w:rPr>
          <w:rFonts w:asciiTheme="minorHAnsi" w:hAnsiTheme="minorHAnsi" w:cstheme="minorHAnsi"/>
          <w:sz w:val="24"/>
          <w:szCs w:val="24"/>
        </w:rPr>
        <w:t>leaders</w:t>
      </w:r>
      <w:r w:rsidR="007E21CD" w:rsidRPr="004A5A62">
        <w:rPr>
          <w:rFonts w:asciiTheme="minorHAnsi" w:hAnsiTheme="minorHAnsi" w:cstheme="minorHAnsi"/>
          <w:sz w:val="24"/>
          <w:szCs w:val="24"/>
        </w:rPr>
        <w:t xml:space="preserve"> in the region truly an honor,” Maggiore said. “</w:t>
      </w:r>
      <w:r w:rsidR="007E21CD" w:rsidRPr="004A5A6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I’m grateful </w:t>
      </w:r>
      <w:r w:rsidR="009D1737" w:rsidRPr="004A5A6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for the recognition it brings </w:t>
      </w:r>
      <w:r w:rsidR="007E21CD" w:rsidRPr="004A5A6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to our hard-working team, our inspiring clients, and the transformative community around Always This Good. </w:t>
      </w:r>
      <w:r w:rsidR="009D1737" w:rsidRPr="004A5A62">
        <w:rPr>
          <w:sz w:val="24"/>
          <w:szCs w:val="24"/>
        </w:rPr>
        <w:t>They’ve helped champion a new kind of leadership, one that values spirituality, connectedness, and emotional intelligence just as much as business acumen. Together, we’re building mindful, sustainable organizations that create meaningful impact</w:t>
      </w:r>
      <w:r w:rsidR="007E21CD" w:rsidRPr="004A5A6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7E21CD" w:rsidRPr="004A5A62">
        <w:rPr>
          <w:rFonts w:asciiTheme="minorHAnsi" w:hAnsiTheme="minorHAnsi" w:cstheme="minorHAnsi"/>
          <w:sz w:val="24"/>
          <w:szCs w:val="24"/>
        </w:rPr>
        <w:t>”</w:t>
      </w:r>
    </w:p>
    <w:p w14:paraId="13EE298A" w14:textId="327DB547" w:rsidR="007E21CD" w:rsidRPr="004A5A62" w:rsidRDefault="007E21CD">
      <w:pPr>
        <w:jc w:val="both"/>
        <w:rPr>
          <w:bCs/>
          <w:sz w:val="24"/>
          <w:szCs w:val="24"/>
        </w:rPr>
      </w:pPr>
      <w:r w:rsidRPr="004A5A62">
        <w:rPr>
          <w:bCs/>
          <w:sz w:val="24"/>
          <w:szCs w:val="24"/>
        </w:rPr>
        <w:t>Since founding Always This Good in 2005, Maggiore</w:t>
      </w:r>
      <w:r w:rsidR="009D1737" w:rsidRPr="004A5A62">
        <w:rPr>
          <w:bCs/>
          <w:sz w:val="24"/>
          <w:szCs w:val="24"/>
        </w:rPr>
        <w:t xml:space="preserve"> h</w:t>
      </w:r>
      <w:r w:rsidR="00B70A49" w:rsidRPr="004A5A62">
        <w:rPr>
          <w:bCs/>
          <w:sz w:val="24"/>
          <w:szCs w:val="24"/>
        </w:rPr>
        <w:t>as</w:t>
      </w:r>
      <w:r w:rsidR="00B70A49" w:rsidRPr="004A5A62">
        <w:rPr>
          <w:sz w:val="24"/>
          <w:szCs w:val="24"/>
        </w:rPr>
        <w:t xml:space="preserve"> become a sought-after advisor, retreat facilitator, and speaker known for her bold vision, authentic leadership, and ability to create transformative growth for her clients.</w:t>
      </w:r>
      <w:r w:rsidR="00B70A49" w:rsidRPr="004A5A62">
        <w:rPr>
          <w:bCs/>
          <w:sz w:val="24"/>
          <w:szCs w:val="24"/>
        </w:rPr>
        <w:t xml:space="preserve"> </w:t>
      </w:r>
      <w:r w:rsidR="009D1737" w:rsidRPr="004A5A62">
        <w:rPr>
          <w:sz w:val="24"/>
          <w:szCs w:val="24"/>
        </w:rPr>
        <w:t xml:space="preserve">At Always This Good, traditional business strategy is seamlessly blended with wellness practices, including meditation, yoga, aromatherapy, and chair massage, within consulting services, retreats, and peer advisory programs. </w:t>
      </w:r>
      <w:r w:rsidR="004A5A62" w:rsidRPr="004A5A62">
        <w:rPr>
          <w:sz w:val="24"/>
          <w:szCs w:val="24"/>
        </w:rPr>
        <w:t xml:space="preserve">In 2022, Maggiore purchased, renovated, and opened the Always This Good Retreat Center in Phoenix. In 2024, </w:t>
      </w:r>
      <w:r w:rsidR="00B67B9C">
        <w:rPr>
          <w:sz w:val="24"/>
          <w:szCs w:val="24"/>
        </w:rPr>
        <w:t>the team</w:t>
      </w:r>
      <w:r w:rsidR="004A5A62" w:rsidRPr="004A5A62">
        <w:rPr>
          <w:sz w:val="24"/>
          <w:szCs w:val="24"/>
        </w:rPr>
        <w:t xml:space="preserve"> welcomed </w:t>
      </w:r>
      <w:r w:rsidR="00B67B9C">
        <w:rPr>
          <w:sz w:val="24"/>
          <w:szCs w:val="24"/>
        </w:rPr>
        <w:t>the addition of a</w:t>
      </w:r>
      <w:r w:rsidR="004A5A62" w:rsidRPr="004A5A62">
        <w:rPr>
          <w:sz w:val="24"/>
          <w:szCs w:val="24"/>
        </w:rPr>
        <w:t xml:space="preserve"> therapy dog-in-training, who now </w:t>
      </w:r>
      <w:r w:rsidR="00B67B9C">
        <w:rPr>
          <w:sz w:val="24"/>
          <w:szCs w:val="24"/>
        </w:rPr>
        <w:t>visits</w:t>
      </w:r>
      <w:r w:rsidR="004A5A62" w:rsidRPr="004A5A62">
        <w:rPr>
          <w:sz w:val="24"/>
          <w:szCs w:val="24"/>
        </w:rPr>
        <w:t xml:space="preserve"> select retreats and events.</w:t>
      </w:r>
    </w:p>
    <w:p w14:paraId="354E83E1" w14:textId="2F0EB66F" w:rsidR="00F907EC" w:rsidRPr="004A5A62" w:rsidRDefault="007E21CD">
      <w:pPr>
        <w:jc w:val="both"/>
        <w:rPr>
          <w:sz w:val="24"/>
          <w:szCs w:val="24"/>
        </w:rPr>
      </w:pPr>
      <w:r w:rsidRPr="004A5A62">
        <w:rPr>
          <w:bCs/>
          <w:sz w:val="24"/>
          <w:szCs w:val="24"/>
        </w:rPr>
        <w:t xml:space="preserve">Maggiore </w:t>
      </w:r>
      <w:r w:rsidR="00854D3C" w:rsidRPr="004A5A62">
        <w:rPr>
          <w:bCs/>
          <w:sz w:val="24"/>
          <w:szCs w:val="24"/>
        </w:rPr>
        <w:t>will</w:t>
      </w:r>
      <w:r w:rsidR="00854D3C" w:rsidRPr="004A5A62">
        <w:rPr>
          <w:sz w:val="24"/>
          <w:szCs w:val="24"/>
        </w:rPr>
        <w:t xml:space="preserve"> be honored at the Titan 100 awards</w:t>
      </w:r>
      <w:r w:rsidR="009904F4" w:rsidRPr="004A5A62">
        <w:rPr>
          <w:sz w:val="24"/>
          <w:szCs w:val="24"/>
        </w:rPr>
        <w:t xml:space="preserve"> event</w:t>
      </w:r>
      <w:r w:rsidR="00854D3C" w:rsidRPr="004A5A62">
        <w:rPr>
          <w:sz w:val="24"/>
          <w:szCs w:val="24"/>
        </w:rPr>
        <w:t xml:space="preserve"> on September 25, 2025, at Chateau Luxe</w:t>
      </w:r>
      <w:r w:rsidR="009904F4" w:rsidRPr="004A5A62">
        <w:rPr>
          <w:sz w:val="24"/>
          <w:szCs w:val="24"/>
        </w:rPr>
        <w:t>.</w:t>
      </w:r>
    </w:p>
    <w:p w14:paraId="20262E93" w14:textId="77777777" w:rsidR="00F907EC" w:rsidRPr="004A5A62" w:rsidRDefault="00854D3C">
      <w:pPr>
        <w:jc w:val="center"/>
        <w:rPr>
          <w:sz w:val="24"/>
          <w:szCs w:val="24"/>
        </w:rPr>
      </w:pPr>
      <w:r w:rsidRPr="004A5A62">
        <w:rPr>
          <w:sz w:val="24"/>
          <w:szCs w:val="24"/>
        </w:rPr>
        <w:t># # #</w:t>
      </w:r>
    </w:p>
    <w:sectPr w:rsidR="00F907EC" w:rsidRPr="004A5A6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EC"/>
    <w:rsid w:val="00012F41"/>
    <w:rsid w:val="001050B0"/>
    <w:rsid w:val="001A5CD9"/>
    <w:rsid w:val="002539D0"/>
    <w:rsid w:val="004A5A62"/>
    <w:rsid w:val="007E21CD"/>
    <w:rsid w:val="0083085A"/>
    <w:rsid w:val="00854D3C"/>
    <w:rsid w:val="009904F4"/>
    <w:rsid w:val="009D1737"/>
    <w:rsid w:val="00B67B9C"/>
    <w:rsid w:val="00B70A49"/>
    <w:rsid w:val="00B72F3F"/>
    <w:rsid w:val="00D7049B"/>
    <w:rsid w:val="00F9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19B42"/>
  <w15:docId w15:val="{6F7FA5A2-BB99-4826-9CE6-3025472E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63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538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88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388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xbEZeX9w5voeUjw0yoK2PNljlA==">CgMxLjA4AHIhMXRTUzRJVUQyUmFjTEJ4OE1UbDFvYTZQZEtyRElwSkRN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Zawmon</dc:creator>
  <cp:lastModifiedBy>Kelsey Wyser</cp:lastModifiedBy>
  <cp:revision>6</cp:revision>
  <dcterms:created xsi:type="dcterms:W3CDTF">2025-07-01T00:48:00Z</dcterms:created>
  <dcterms:modified xsi:type="dcterms:W3CDTF">2025-07-01T01:00:00Z</dcterms:modified>
</cp:coreProperties>
</file>